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91" w:rsidRDefault="00604891" w:rsidP="00CE7451">
      <w:pPr>
        <w:jc w:val="both"/>
        <w:rPr>
          <w:rStyle w:val="normaltextrun"/>
          <w:rFonts w:ascii="Times New Roman" w:hAnsi="Times New Roman" w:cs="Times New Roman"/>
          <w:color w:val="2D3046"/>
          <w:sz w:val="24"/>
          <w:szCs w:val="24"/>
          <w:bdr w:val="none" w:sz="0" w:space="0" w:color="auto" w:frame="1"/>
          <w:shd w:val="clear" w:color="auto" w:fill="F7F7F7"/>
        </w:rPr>
      </w:pPr>
      <w:r w:rsidRPr="00604891">
        <w:rPr>
          <w:rStyle w:val="normaltextrun"/>
          <w:rFonts w:ascii="Times New Roman" w:hAnsi="Times New Roman" w:cs="Times New Roman"/>
          <w:noProof/>
          <w:color w:val="2D3046"/>
          <w:sz w:val="24"/>
          <w:szCs w:val="24"/>
          <w:bdr w:val="none" w:sz="0" w:space="0" w:color="auto" w:frame="1"/>
          <w:shd w:val="clear" w:color="auto" w:fill="F7F7F7"/>
          <w:lang w:eastAsia="el-GR"/>
        </w:rPr>
        <w:drawing>
          <wp:inline distT="0" distB="0" distL="0" distR="0">
            <wp:extent cx="5274310" cy="459853"/>
            <wp:effectExtent l="0" t="0" r="2540" b="0"/>
            <wp:docPr id="1" name="Εικόνα 1" descr="C:\Users\mlaina\Desktop\ΛΑΪΝΑdesktop\eoe_lektiko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ina\Desktop\ΛΑΪΝΑdesktop\eoe_lektiko_lef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459853"/>
                    </a:xfrm>
                    <a:prstGeom prst="rect">
                      <a:avLst/>
                    </a:prstGeom>
                    <a:noFill/>
                    <a:ln>
                      <a:noFill/>
                    </a:ln>
                  </pic:spPr>
                </pic:pic>
              </a:graphicData>
            </a:graphic>
          </wp:inline>
        </w:drawing>
      </w:r>
    </w:p>
    <w:p w:rsidR="00604891" w:rsidRDefault="00604891" w:rsidP="00CE7451">
      <w:pPr>
        <w:jc w:val="both"/>
        <w:rPr>
          <w:rStyle w:val="normaltextrun"/>
          <w:rFonts w:ascii="Times New Roman" w:hAnsi="Times New Roman" w:cs="Times New Roman"/>
          <w:color w:val="2D3046"/>
          <w:sz w:val="24"/>
          <w:szCs w:val="24"/>
          <w:bdr w:val="none" w:sz="0" w:space="0" w:color="auto" w:frame="1"/>
          <w:shd w:val="clear" w:color="auto" w:fill="F7F7F7"/>
        </w:rPr>
      </w:pPr>
    </w:p>
    <w:p w:rsidR="00604891" w:rsidRDefault="00604891" w:rsidP="00604891">
      <w:pPr>
        <w:jc w:val="center"/>
        <w:rPr>
          <w:rStyle w:val="normaltextrun"/>
          <w:rFonts w:ascii="Times New Roman" w:hAnsi="Times New Roman" w:cs="Times New Roman"/>
          <w:color w:val="2D3046"/>
          <w:sz w:val="24"/>
          <w:szCs w:val="24"/>
          <w:bdr w:val="none" w:sz="0" w:space="0" w:color="auto" w:frame="1"/>
          <w:shd w:val="clear" w:color="auto" w:fill="F7F7F7"/>
        </w:rPr>
      </w:pPr>
    </w:p>
    <w:p w:rsidR="00604891" w:rsidRDefault="00604891" w:rsidP="00604891">
      <w:pPr>
        <w:jc w:val="center"/>
        <w:rPr>
          <w:rStyle w:val="normaltextrun"/>
          <w:rFonts w:ascii="Times New Roman" w:hAnsi="Times New Roman" w:cs="Times New Roman"/>
          <w:color w:val="2D3046"/>
          <w:sz w:val="24"/>
          <w:szCs w:val="24"/>
          <w:bdr w:val="none" w:sz="0" w:space="0" w:color="auto" w:frame="1"/>
          <w:shd w:val="clear" w:color="auto" w:fill="F7F7F7"/>
        </w:rPr>
      </w:pPr>
    </w:p>
    <w:p w:rsidR="00EA4C6D" w:rsidRDefault="00EA4C6D" w:rsidP="00604891">
      <w:pPr>
        <w:jc w:val="center"/>
        <w:rPr>
          <w:rStyle w:val="normaltextrun"/>
          <w:rFonts w:ascii="Times New Roman" w:hAnsi="Times New Roman" w:cs="Times New Roman"/>
          <w:color w:val="2D3046"/>
          <w:sz w:val="24"/>
          <w:szCs w:val="24"/>
          <w:bdr w:val="none" w:sz="0" w:space="0" w:color="auto" w:frame="1"/>
          <w:shd w:val="clear" w:color="auto" w:fill="F7F7F7"/>
        </w:rPr>
      </w:pPr>
    </w:p>
    <w:p w:rsidR="00604891" w:rsidRDefault="00604891" w:rsidP="00604891">
      <w:pPr>
        <w:jc w:val="center"/>
        <w:rPr>
          <w:rStyle w:val="normaltextrun"/>
          <w:rFonts w:ascii="Times New Roman" w:hAnsi="Times New Roman" w:cs="Times New Roman"/>
          <w:b/>
          <w:color w:val="2D3046"/>
          <w:sz w:val="28"/>
          <w:szCs w:val="28"/>
          <w:bdr w:val="none" w:sz="0" w:space="0" w:color="auto" w:frame="1"/>
          <w:shd w:val="clear" w:color="auto" w:fill="F7F7F7"/>
        </w:rPr>
      </w:pPr>
      <w:r w:rsidRPr="00595C0B">
        <w:rPr>
          <w:rStyle w:val="normaltextrun"/>
          <w:rFonts w:ascii="Times New Roman" w:hAnsi="Times New Roman" w:cs="Times New Roman"/>
          <w:b/>
          <w:color w:val="2D3046"/>
          <w:sz w:val="28"/>
          <w:szCs w:val="28"/>
          <w:bdr w:val="none" w:sz="0" w:space="0" w:color="auto" w:frame="1"/>
          <w:shd w:val="clear" w:color="auto" w:fill="F7F7F7"/>
        </w:rPr>
        <w:t>ΔΕΛΤΙΟ ΤΥΠΟΥ</w:t>
      </w:r>
      <w:r w:rsidR="006956E7" w:rsidRPr="001A44B3">
        <w:rPr>
          <w:rStyle w:val="normaltextrun"/>
          <w:rFonts w:ascii="Times New Roman" w:hAnsi="Times New Roman" w:cs="Times New Roman"/>
          <w:b/>
          <w:color w:val="2D3046"/>
          <w:sz w:val="28"/>
          <w:szCs w:val="28"/>
          <w:bdr w:val="none" w:sz="0" w:space="0" w:color="auto" w:frame="1"/>
          <w:shd w:val="clear" w:color="auto" w:fill="F7F7F7"/>
        </w:rPr>
        <w:t xml:space="preserve"> </w:t>
      </w:r>
    </w:p>
    <w:p w:rsidR="00EA4C6D" w:rsidRDefault="00EA4C6D" w:rsidP="00604891">
      <w:pPr>
        <w:jc w:val="center"/>
        <w:rPr>
          <w:rStyle w:val="normaltextrun"/>
          <w:rFonts w:ascii="Times New Roman" w:hAnsi="Times New Roman" w:cs="Times New Roman"/>
          <w:b/>
          <w:color w:val="2D3046"/>
          <w:sz w:val="28"/>
          <w:szCs w:val="28"/>
          <w:bdr w:val="none" w:sz="0" w:space="0" w:color="auto" w:frame="1"/>
          <w:shd w:val="clear" w:color="auto" w:fill="F7F7F7"/>
        </w:rPr>
      </w:pPr>
    </w:p>
    <w:p w:rsidR="00EA4C6D" w:rsidRPr="001A44B3" w:rsidRDefault="00EA4C6D" w:rsidP="00604891">
      <w:pPr>
        <w:jc w:val="center"/>
        <w:rPr>
          <w:rStyle w:val="normaltextrun"/>
          <w:rFonts w:ascii="Times New Roman" w:hAnsi="Times New Roman" w:cs="Times New Roman"/>
          <w:b/>
          <w:color w:val="2D3046"/>
          <w:sz w:val="28"/>
          <w:szCs w:val="28"/>
          <w:bdr w:val="none" w:sz="0" w:space="0" w:color="auto" w:frame="1"/>
          <w:shd w:val="clear" w:color="auto" w:fill="F7F7F7"/>
        </w:rPr>
      </w:pPr>
    </w:p>
    <w:p w:rsidR="006956E7" w:rsidRPr="006956E7" w:rsidRDefault="00914981" w:rsidP="006956E7">
      <w:pPr>
        <w:jc w:val="right"/>
        <w:rPr>
          <w:rStyle w:val="normaltextrun"/>
          <w:rFonts w:ascii="Times New Roman" w:hAnsi="Times New Roman" w:cs="Times New Roman"/>
          <w:color w:val="2D3046"/>
          <w:bdr w:val="none" w:sz="0" w:space="0" w:color="auto" w:frame="1"/>
          <w:shd w:val="clear" w:color="auto" w:fill="F7F7F7"/>
        </w:rPr>
      </w:pPr>
      <w:r>
        <w:rPr>
          <w:rStyle w:val="normaltextrun"/>
          <w:rFonts w:ascii="Times New Roman" w:hAnsi="Times New Roman" w:cs="Times New Roman"/>
          <w:color w:val="2D3046"/>
          <w:bdr w:val="none" w:sz="0" w:space="0" w:color="auto" w:frame="1"/>
          <w:shd w:val="clear" w:color="auto" w:fill="F7F7F7"/>
        </w:rPr>
        <w:t>Αμαρούσιον, 19</w:t>
      </w:r>
      <w:r w:rsidR="00660A9E">
        <w:rPr>
          <w:rStyle w:val="normaltextrun"/>
          <w:rFonts w:ascii="Times New Roman" w:hAnsi="Times New Roman" w:cs="Times New Roman"/>
          <w:color w:val="2D3046"/>
          <w:bdr w:val="none" w:sz="0" w:space="0" w:color="auto" w:frame="1"/>
          <w:shd w:val="clear" w:color="auto" w:fill="F7F7F7"/>
        </w:rPr>
        <w:t>.12</w:t>
      </w:r>
      <w:r w:rsidR="006956E7" w:rsidRPr="006956E7">
        <w:rPr>
          <w:rStyle w:val="normaltextrun"/>
          <w:rFonts w:ascii="Times New Roman" w:hAnsi="Times New Roman" w:cs="Times New Roman"/>
          <w:color w:val="2D3046"/>
          <w:bdr w:val="none" w:sz="0" w:space="0" w:color="auto" w:frame="1"/>
          <w:shd w:val="clear" w:color="auto" w:fill="F7F7F7"/>
        </w:rPr>
        <w:t>.2022</w:t>
      </w:r>
    </w:p>
    <w:p w:rsidR="00604891" w:rsidRDefault="00604891" w:rsidP="00604891">
      <w:pPr>
        <w:jc w:val="center"/>
        <w:rPr>
          <w:rStyle w:val="normaltextrun"/>
          <w:rFonts w:ascii="Times New Roman" w:hAnsi="Times New Roman" w:cs="Times New Roman"/>
          <w:color w:val="2D3046"/>
          <w:sz w:val="24"/>
          <w:szCs w:val="24"/>
          <w:bdr w:val="none" w:sz="0" w:space="0" w:color="auto" w:frame="1"/>
          <w:shd w:val="clear" w:color="auto" w:fill="F7F7F7"/>
        </w:rPr>
      </w:pPr>
    </w:p>
    <w:p w:rsidR="005C13B4" w:rsidRDefault="00CE7451" w:rsidP="00CE7451">
      <w:pPr>
        <w:jc w:val="both"/>
        <w:rPr>
          <w:rStyle w:val="normaltextrun"/>
          <w:rFonts w:ascii="Times New Roman" w:hAnsi="Times New Roman" w:cs="Times New Roman"/>
          <w:sz w:val="24"/>
          <w:szCs w:val="24"/>
          <w:bdr w:val="none" w:sz="0" w:space="0" w:color="auto" w:frame="1"/>
          <w:shd w:val="clear" w:color="auto" w:fill="F7F7F7"/>
        </w:rPr>
      </w:pPr>
      <w:r w:rsidRPr="00595C0B">
        <w:rPr>
          <w:rStyle w:val="normaltextrun"/>
          <w:rFonts w:ascii="Times New Roman" w:hAnsi="Times New Roman" w:cs="Times New Roman"/>
          <w:sz w:val="24"/>
          <w:szCs w:val="24"/>
          <w:bdr w:val="none" w:sz="0" w:space="0" w:color="auto" w:frame="1"/>
          <w:shd w:val="clear" w:color="auto" w:fill="F7F7F7"/>
        </w:rPr>
        <w:t xml:space="preserve">Στις </w:t>
      </w:r>
      <w:r w:rsidR="00914981">
        <w:rPr>
          <w:rStyle w:val="normaltextrun"/>
          <w:rFonts w:ascii="Times New Roman" w:hAnsi="Times New Roman" w:cs="Times New Roman"/>
          <w:sz w:val="24"/>
          <w:szCs w:val="24"/>
          <w:bdr w:val="none" w:sz="0" w:space="0" w:color="auto" w:frame="1"/>
          <w:shd w:val="clear" w:color="auto" w:fill="F7F7F7"/>
        </w:rPr>
        <w:t>15-16 Δεκεμβρίου 2022</w:t>
      </w:r>
      <w:r w:rsidRPr="00595C0B">
        <w:rPr>
          <w:rStyle w:val="normaltextrun"/>
          <w:rFonts w:ascii="Times New Roman" w:hAnsi="Times New Roman" w:cs="Times New Roman"/>
          <w:sz w:val="24"/>
          <w:szCs w:val="24"/>
          <w:bdr w:val="none" w:sz="0" w:space="0" w:color="auto" w:frame="1"/>
          <w:shd w:val="clear" w:color="auto" w:fill="F7F7F7"/>
        </w:rPr>
        <w:t xml:space="preserve"> </w:t>
      </w:r>
      <w:r w:rsidR="00914981">
        <w:rPr>
          <w:rStyle w:val="normaltextrun"/>
          <w:rFonts w:ascii="Times New Roman" w:hAnsi="Times New Roman" w:cs="Times New Roman"/>
          <w:sz w:val="24"/>
          <w:szCs w:val="24"/>
          <w:bdr w:val="none" w:sz="0" w:space="0" w:color="auto" w:frame="1"/>
          <w:shd w:val="clear" w:color="auto" w:fill="F7F7F7"/>
        </w:rPr>
        <w:t xml:space="preserve">το Τμήμα Επιστημονικής Υποστήριξης του Εθνικού Οργανισμού Εξετάσεων (ΕΟΕ) συμμετείχε στο Διεθνές Εκπαιδευτικό Συνέδριο με τίτλο «Αναλυτικά Προγράμματα: Θεωρία και Πράξη», το οποίο πραγματοποιήθηκε στο Εργαστήριο Ειδικής Επαγγελματικής Εκπαίδευσης Ελευσίνας (Ε.Ε.Ε.ΕΚ. Ελευσίνας) και στο Ενιαίο Ειδικό Επαγγελματικό Γυμνάσιο και Λύκειο Ελευσίνας υπό τη διοργάνωση της Διεύθυνσης Δευτεροβάθμιας Εκπαίδευσης Δυτικής Αττικής. Στόχοι του Συνεδρίου ήταν ο εμπλουτισμός της σύγχρονης βιβλιογραφίας σε θεματικές σχετικές με τα Αναλυτικά Προγράμματα, η ανάδειξη και η διάχυση καλών πρακτικών στην εκπαιδευτική διαδικασία, η συζήτηση και η ανάπτυξη διαλόγου για τα νέα Αναλυτικά Προγράμματα. </w:t>
      </w:r>
    </w:p>
    <w:p w:rsidR="005C13B4" w:rsidRDefault="005C13B4" w:rsidP="00CE7451">
      <w:pPr>
        <w:jc w:val="both"/>
        <w:rPr>
          <w:rFonts w:ascii="Times New Roman" w:hAnsi="Times New Roman" w:cs="Times New Roman"/>
          <w:sz w:val="24"/>
          <w:szCs w:val="24"/>
        </w:rPr>
      </w:pPr>
      <w:r>
        <w:rPr>
          <w:rStyle w:val="normaltextrun"/>
          <w:rFonts w:ascii="Times New Roman" w:hAnsi="Times New Roman" w:cs="Times New Roman"/>
          <w:sz w:val="24"/>
          <w:szCs w:val="24"/>
          <w:bdr w:val="none" w:sz="0" w:space="0" w:color="auto" w:frame="1"/>
          <w:shd w:val="clear" w:color="auto" w:fill="F7F7F7"/>
        </w:rPr>
        <w:t>Στην Έ</w:t>
      </w:r>
      <w:r w:rsidR="00914981">
        <w:rPr>
          <w:rStyle w:val="normaltextrun"/>
          <w:rFonts w:ascii="Times New Roman" w:hAnsi="Times New Roman" w:cs="Times New Roman"/>
          <w:sz w:val="24"/>
          <w:szCs w:val="24"/>
          <w:bdr w:val="none" w:sz="0" w:space="0" w:color="auto" w:frame="1"/>
          <w:shd w:val="clear" w:color="auto" w:fill="F7F7F7"/>
        </w:rPr>
        <w:t xml:space="preserve">ναρξη του Συνεδρίου συμμετείχε με χαιρετισμό ο </w:t>
      </w:r>
      <w:r w:rsidR="00914981">
        <w:rPr>
          <w:rFonts w:ascii="Times New Roman" w:hAnsi="Times New Roman" w:cs="Times New Roman"/>
          <w:sz w:val="24"/>
          <w:szCs w:val="24"/>
        </w:rPr>
        <w:t xml:space="preserve">Πρόεδρος του Εθνικού Οργανισμού Εξετάσεων (ΕΟΕ), </w:t>
      </w:r>
      <w:proofErr w:type="spellStart"/>
      <w:r w:rsidR="00914981">
        <w:rPr>
          <w:rFonts w:ascii="Times New Roman" w:hAnsi="Times New Roman" w:cs="Times New Roman"/>
          <w:sz w:val="24"/>
          <w:szCs w:val="24"/>
        </w:rPr>
        <w:t>αντεπιστέλλον</w:t>
      </w:r>
      <w:proofErr w:type="spellEnd"/>
      <w:r w:rsidR="00914981">
        <w:rPr>
          <w:rFonts w:ascii="Times New Roman" w:hAnsi="Times New Roman" w:cs="Times New Roman"/>
          <w:sz w:val="24"/>
          <w:szCs w:val="24"/>
        </w:rPr>
        <w:t xml:space="preserve"> μέλος της Ακαδημίας Αθηνών, Ομότιμος Καθηγητής του Πανεπιστημίου Πατρών, Γεώργιος </w:t>
      </w:r>
      <w:proofErr w:type="spellStart"/>
      <w:r w:rsidR="00914981">
        <w:rPr>
          <w:rFonts w:ascii="Times New Roman" w:hAnsi="Times New Roman" w:cs="Times New Roman"/>
          <w:sz w:val="24"/>
          <w:szCs w:val="24"/>
        </w:rPr>
        <w:t>Δάσιος</w:t>
      </w:r>
      <w:proofErr w:type="spellEnd"/>
      <w:r w:rsidR="00914981">
        <w:rPr>
          <w:rFonts w:ascii="Times New Roman" w:hAnsi="Times New Roman" w:cs="Times New Roman"/>
          <w:sz w:val="24"/>
          <w:szCs w:val="24"/>
        </w:rPr>
        <w:t>, ο οποίος εστίασε στο</w:t>
      </w:r>
      <w:r w:rsidR="00731DA0">
        <w:rPr>
          <w:rFonts w:ascii="Times New Roman" w:hAnsi="Times New Roman" w:cs="Times New Roman"/>
          <w:sz w:val="24"/>
          <w:szCs w:val="24"/>
        </w:rPr>
        <w:t>ν</w:t>
      </w:r>
      <w:r w:rsidR="00914981">
        <w:rPr>
          <w:rFonts w:ascii="Times New Roman" w:hAnsi="Times New Roman" w:cs="Times New Roman"/>
          <w:sz w:val="24"/>
          <w:szCs w:val="24"/>
        </w:rPr>
        <w:t xml:space="preserve"> συσχετισμό της </w:t>
      </w:r>
      <w:r>
        <w:rPr>
          <w:rFonts w:ascii="Times New Roman" w:hAnsi="Times New Roman" w:cs="Times New Roman"/>
          <w:sz w:val="24"/>
          <w:szCs w:val="24"/>
        </w:rPr>
        <w:t xml:space="preserve">στενά </w:t>
      </w:r>
      <w:r w:rsidR="00914981">
        <w:rPr>
          <w:rFonts w:ascii="Times New Roman" w:hAnsi="Times New Roman" w:cs="Times New Roman"/>
          <w:sz w:val="24"/>
          <w:szCs w:val="24"/>
        </w:rPr>
        <w:t>καθορισμένης εξεταστέας ύλης και της αποστήθισής της από τους/τις μαθητές/-</w:t>
      </w:r>
      <w:proofErr w:type="spellStart"/>
      <w:r w:rsidR="00914981">
        <w:rPr>
          <w:rFonts w:ascii="Times New Roman" w:hAnsi="Times New Roman" w:cs="Times New Roman"/>
          <w:sz w:val="24"/>
          <w:szCs w:val="24"/>
        </w:rPr>
        <w:t>τριες</w:t>
      </w:r>
      <w:proofErr w:type="spellEnd"/>
      <w:r>
        <w:rPr>
          <w:rFonts w:ascii="Times New Roman" w:hAnsi="Times New Roman" w:cs="Times New Roman"/>
          <w:sz w:val="24"/>
          <w:szCs w:val="24"/>
        </w:rPr>
        <w:t>,</w:t>
      </w:r>
      <w:r w:rsidR="00914981">
        <w:rPr>
          <w:rFonts w:ascii="Times New Roman" w:hAnsi="Times New Roman" w:cs="Times New Roman"/>
          <w:sz w:val="24"/>
          <w:szCs w:val="24"/>
        </w:rPr>
        <w:t xml:space="preserve"> προτάσσοντας</w:t>
      </w:r>
      <w:r w:rsidR="00731DA0">
        <w:rPr>
          <w:rFonts w:ascii="Times New Roman" w:hAnsi="Times New Roman" w:cs="Times New Roman"/>
          <w:sz w:val="24"/>
          <w:szCs w:val="24"/>
        </w:rPr>
        <w:t xml:space="preserve"> δε τη</w:t>
      </w:r>
      <w:r>
        <w:rPr>
          <w:rFonts w:ascii="Times New Roman" w:hAnsi="Times New Roman" w:cs="Times New Roman"/>
          <w:sz w:val="24"/>
          <w:szCs w:val="24"/>
        </w:rPr>
        <w:t xml:space="preserve"> διεύρυνσή της, η οποία θα έχει ως αποτέλεσμα την ευρύτερη και ολιστική διάσταση της εκπαιδευτικής διαδικασίας και ειδικότερα της προετοιμασίας για συμμετοχή στις Πανελλαδικές Εξετάσεις. </w:t>
      </w:r>
    </w:p>
    <w:p w:rsidR="00595C0B" w:rsidRPr="005C13B4" w:rsidRDefault="005C13B4" w:rsidP="00CE7451">
      <w:pPr>
        <w:jc w:val="both"/>
        <w:rPr>
          <w:rStyle w:val="normaltextrun"/>
          <w:rFonts w:ascii="Times New Roman" w:hAnsi="Times New Roman" w:cs="Times New Roman"/>
          <w:color w:val="2D3046"/>
          <w:sz w:val="24"/>
          <w:szCs w:val="24"/>
          <w:bdr w:val="none" w:sz="0" w:space="0" w:color="auto" w:frame="1"/>
          <w:shd w:val="clear" w:color="auto" w:fill="F7F7F7"/>
        </w:rPr>
      </w:pPr>
      <w:r>
        <w:rPr>
          <w:rFonts w:ascii="Times New Roman" w:hAnsi="Times New Roman" w:cs="Times New Roman"/>
          <w:sz w:val="24"/>
          <w:szCs w:val="24"/>
        </w:rPr>
        <w:t xml:space="preserve">Στο Συνέδριο συμμετείχε το Τμήμα Επιστημονικής Υποστήριξης του ΕΟΕ με τους: </w:t>
      </w:r>
      <w:proofErr w:type="spellStart"/>
      <w:r>
        <w:rPr>
          <w:rFonts w:ascii="Times New Roman" w:hAnsi="Times New Roman" w:cs="Times New Roman"/>
          <w:sz w:val="24"/>
          <w:szCs w:val="24"/>
        </w:rPr>
        <w:t>Δρ</w:t>
      </w:r>
      <w:proofErr w:type="spellEnd"/>
      <w:r>
        <w:rPr>
          <w:rFonts w:ascii="Times New Roman" w:hAnsi="Times New Roman" w:cs="Times New Roman"/>
          <w:sz w:val="24"/>
          <w:szCs w:val="24"/>
        </w:rPr>
        <w:t xml:space="preserve"> Κωνσταντίνο </w:t>
      </w:r>
      <w:proofErr w:type="spellStart"/>
      <w:r>
        <w:rPr>
          <w:rFonts w:ascii="Times New Roman" w:hAnsi="Times New Roman" w:cs="Times New Roman"/>
          <w:sz w:val="24"/>
          <w:szCs w:val="24"/>
        </w:rPr>
        <w:t>Παπαμεντζελόπουλο</w:t>
      </w:r>
      <w:proofErr w:type="spellEnd"/>
      <w:r>
        <w:rPr>
          <w:rFonts w:ascii="Times New Roman" w:hAnsi="Times New Roman" w:cs="Times New Roman"/>
          <w:sz w:val="24"/>
          <w:szCs w:val="24"/>
        </w:rPr>
        <w:t xml:space="preserve"> (Αν. Διευθυντή) και το επιστημονικό προσωπικό </w:t>
      </w:r>
      <w:proofErr w:type="spellStart"/>
      <w:r>
        <w:rPr>
          <w:rFonts w:ascii="Times New Roman" w:hAnsi="Times New Roman" w:cs="Times New Roman"/>
          <w:sz w:val="24"/>
          <w:szCs w:val="24"/>
        </w:rPr>
        <w:t>Δρ</w:t>
      </w:r>
      <w:proofErr w:type="spellEnd"/>
      <w:r>
        <w:rPr>
          <w:rFonts w:ascii="Times New Roman" w:hAnsi="Times New Roman" w:cs="Times New Roman"/>
          <w:sz w:val="24"/>
          <w:szCs w:val="24"/>
        </w:rPr>
        <w:t xml:space="preserve"> Δημήτριο </w:t>
      </w:r>
      <w:proofErr w:type="spellStart"/>
      <w:r>
        <w:rPr>
          <w:rFonts w:ascii="Times New Roman" w:hAnsi="Times New Roman" w:cs="Times New Roman"/>
          <w:sz w:val="24"/>
          <w:szCs w:val="24"/>
        </w:rPr>
        <w:t>Γκότζο</w:t>
      </w:r>
      <w:proofErr w:type="spellEnd"/>
      <w:r>
        <w:rPr>
          <w:rFonts w:ascii="Times New Roman" w:hAnsi="Times New Roman" w:cs="Times New Roman"/>
          <w:sz w:val="24"/>
          <w:szCs w:val="24"/>
        </w:rPr>
        <w:t xml:space="preserve">, Μαρία Λαϊνά, </w:t>
      </w:r>
      <w:r>
        <w:rPr>
          <w:rFonts w:ascii="Times New Roman" w:hAnsi="Times New Roman" w:cs="Times New Roman"/>
          <w:sz w:val="24"/>
          <w:szCs w:val="24"/>
          <w:lang w:val="en-US"/>
        </w:rPr>
        <w:t>MA</w:t>
      </w:r>
      <w:r w:rsidRPr="005C13B4">
        <w:rPr>
          <w:rFonts w:ascii="Times New Roman" w:hAnsi="Times New Roman" w:cs="Times New Roman"/>
          <w:sz w:val="24"/>
          <w:szCs w:val="24"/>
        </w:rPr>
        <w:t xml:space="preserve">, </w:t>
      </w:r>
      <w:r>
        <w:rPr>
          <w:rFonts w:ascii="Times New Roman" w:hAnsi="Times New Roman" w:cs="Times New Roman"/>
          <w:sz w:val="24"/>
          <w:szCs w:val="24"/>
          <w:lang w:val="en-US"/>
        </w:rPr>
        <w:t>MEd</w:t>
      </w:r>
      <w:r w:rsidRPr="005C13B4">
        <w:rPr>
          <w:rFonts w:ascii="Times New Roman" w:hAnsi="Times New Roman" w:cs="Times New Roman"/>
          <w:sz w:val="24"/>
          <w:szCs w:val="24"/>
        </w:rPr>
        <w:t xml:space="preserve">, </w:t>
      </w:r>
      <w:r>
        <w:rPr>
          <w:rFonts w:ascii="Times New Roman" w:hAnsi="Times New Roman" w:cs="Times New Roman"/>
          <w:sz w:val="24"/>
          <w:szCs w:val="24"/>
        </w:rPr>
        <w:t>και Μαρία Παπαγεωργίου, ΜΑ</w:t>
      </w:r>
      <w:r w:rsidRPr="005C13B4">
        <w:rPr>
          <w:rFonts w:ascii="Times New Roman" w:hAnsi="Times New Roman" w:cs="Times New Roman"/>
          <w:sz w:val="24"/>
          <w:szCs w:val="24"/>
        </w:rPr>
        <w:t xml:space="preserve">, </w:t>
      </w:r>
      <w:r>
        <w:rPr>
          <w:rFonts w:ascii="Times New Roman" w:hAnsi="Times New Roman" w:cs="Times New Roman"/>
          <w:sz w:val="24"/>
          <w:szCs w:val="24"/>
        </w:rPr>
        <w:t>με την παρουσίαση της</w:t>
      </w:r>
      <w:bookmarkStart w:id="0" w:name="_GoBack"/>
      <w:bookmarkEnd w:id="0"/>
      <w:r>
        <w:rPr>
          <w:rFonts w:ascii="Times New Roman" w:hAnsi="Times New Roman" w:cs="Times New Roman"/>
          <w:sz w:val="24"/>
          <w:szCs w:val="24"/>
        </w:rPr>
        <w:t xml:space="preserve"> έρευνας του ΕΟΕ με τίτλο «Επισκόπηση των Θεμάτων των Πανελλαδικών Εξετάσεων στο Μάθημα της Νεοελληνικής Γλώσσας και Λογοτεχνίας για το Γενικό Λύκειο από το 2000 έως το 2022 με Βάση τα Αντίστοιχα Προγράμματα Σπουδών». </w:t>
      </w:r>
    </w:p>
    <w:p w:rsidR="00595C0B" w:rsidRDefault="00595C0B" w:rsidP="00E2609A">
      <w:pPr>
        <w:jc w:val="both"/>
        <w:rPr>
          <w:rStyle w:val="normaltextrun"/>
          <w:rFonts w:ascii="Times New Roman" w:hAnsi="Times New Roman" w:cs="Times New Roman"/>
          <w:color w:val="2D3046"/>
          <w:sz w:val="24"/>
          <w:szCs w:val="24"/>
          <w:bdr w:val="none" w:sz="0" w:space="0" w:color="auto" w:frame="1"/>
          <w:shd w:val="clear" w:color="auto" w:fill="F7F7F7"/>
        </w:rPr>
      </w:pPr>
    </w:p>
    <w:p w:rsidR="000945E5" w:rsidRPr="00CE7451" w:rsidRDefault="000945E5" w:rsidP="00CE7451">
      <w:pPr>
        <w:jc w:val="both"/>
        <w:rPr>
          <w:rFonts w:ascii="Times New Roman" w:hAnsi="Times New Roman" w:cs="Times New Roman"/>
          <w:sz w:val="24"/>
          <w:szCs w:val="24"/>
        </w:rPr>
      </w:pPr>
    </w:p>
    <w:sectPr w:rsidR="000945E5" w:rsidRPr="00CE74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B8"/>
    <w:rsid w:val="000514B4"/>
    <w:rsid w:val="000945E5"/>
    <w:rsid w:val="000F2980"/>
    <w:rsid w:val="00185964"/>
    <w:rsid w:val="001A44B3"/>
    <w:rsid w:val="001D5FE0"/>
    <w:rsid w:val="00222808"/>
    <w:rsid w:val="00595C0B"/>
    <w:rsid w:val="005C13B4"/>
    <w:rsid w:val="00604891"/>
    <w:rsid w:val="006606B3"/>
    <w:rsid w:val="00660A9E"/>
    <w:rsid w:val="006956E7"/>
    <w:rsid w:val="00731DA0"/>
    <w:rsid w:val="007872E2"/>
    <w:rsid w:val="007E22B8"/>
    <w:rsid w:val="008370A0"/>
    <w:rsid w:val="00914981"/>
    <w:rsid w:val="00B8693D"/>
    <w:rsid w:val="00C82B81"/>
    <w:rsid w:val="00CE7451"/>
    <w:rsid w:val="00D03934"/>
    <w:rsid w:val="00D52CE4"/>
    <w:rsid w:val="00E2609A"/>
    <w:rsid w:val="00EA4C6D"/>
    <w:rsid w:val="00FF6B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695A"/>
  <w15:chartTrackingRefBased/>
  <w15:docId w15:val="{8D7E4A1D-A6F5-40D4-BAFC-90F06888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6606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CE7451"/>
  </w:style>
  <w:style w:type="character" w:styleId="a3">
    <w:name w:val="Strong"/>
    <w:basedOn w:val="a0"/>
    <w:uiPriority w:val="22"/>
    <w:qFormat/>
    <w:rsid w:val="00CE7451"/>
    <w:rPr>
      <w:b/>
      <w:bCs/>
    </w:rPr>
  </w:style>
  <w:style w:type="paragraph" w:styleId="Web">
    <w:name w:val="Normal (Web)"/>
    <w:basedOn w:val="a"/>
    <w:uiPriority w:val="99"/>
    <w:semiHidden/>
    <w:unhideWhenUsed/>
    <w:rsid w:val="000945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0945E5"/>
    <w:rPr>
      <w:color w:val="0000FF"/>
      <w:u w:val="single"/>
    </w:rPr>
  </w:style>
  <w:style w:type="character" w:customStyle="1" w:styleId="1Char">
    <w:name w:val="Επικεφαλίδα 1 Char"/>
    <w:basedOn w:val="a0"/>
    <w:link w:val="1"/>
    <w:uiPriority w:val="9"/>
    <w:rsid w:val="006606B3"/>
    <w:rPr>
      <w:rFonts w:asciiTheme="majorHAnsi" w:eastAsiaTheme="majorEastAsia" w:hAnsiTheme="majorHAnsi" w:cstheme="majorBidi"/>
      <w:color w:val="2E74B5" w:themeColor="accent1" w:themeShade="BF"/>
      <w:sz w:val="32"/>
      <w:szCs w:val="32"/>
    </w:rPr>
  </w:style>
  <w:style w:type="paragraph" w:styleId="a4">
    <w:name w:val="Balloon Text"/>
    <w:basedOn w:val="a"/>
    <w:link w:val="Char"/>
    <w:uiPriority w:val="99"/>
    <w:semiHidden/>
    <w:unhideWhenUsed/>
    <w:rsid w:val="006606B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660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275</Words>
  <Characters>1485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Λαϊνά</dc:creator>
  <cp:keywords/>
  <dc:description/>
  <cp:lastModifiedBy>Δημήτριος Γκότζος</cp:lastModifiedBy>
  <cp:revision>5</cp:revision>
  <dcterms:created xsi:type="dcterms:W3CDTF">2022-12-19T08:25:00Z</dcterms:created>
  <dcterms:modified xsi:type="dcterms:W3CDTF">2022-12-19T08:52:00Z</dcterms:modified>
</cp:coreProperties>
</file>