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91" w:rsidRDefault="00604891" w:rsidP="00CE7451">
      <w:pPr>
        <w:jc w:val="both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  <w:r w:rsidRPr="00604891">
        <w:rPr>
          <w:rStyle w:val="normaltextrun"/>
          <w:rFonts w:ascii="Times New Roman" w:hAnsi="Times New Roman" w:cs="Times New Roman"/>
          <w:noProof/>
          <w:color w:val="2D3046"/>
          <w:sz w:val="24"/>
          <w:szCs w:val="24"/>
          <w:bdr w:val="none" w:sz="0" w:space="0" w:color="auto" w:frame="1"/>
          <w:shd w:val="clear" w:color="auto" w:fill="F7F7F7"/>
          <w:lang w:eastAsia="el-GR"/>
        </w:rPr>
        <w:drawing>
          <wp:inline distT="0" distB="0" distL="0" distR="0">
            <wp:extent cx="5274310" cy="459853"/>
            <wp:effectExtent l="0" t="0" r="2540" b="0"/>
            <wp:docPr id="1" name="Εικόνα 1" descr="C:\Users\mlaina\Desktop\ΛΑΪΝΑdesktop\eoe_lektiko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ina\Desktop\ΛΑΪΝΑdesktop\eoe_lektiko_le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91" w:rsidRDefault="00604891" w:rsidP="00526F51">
      <w:pPr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</w:p>
    <w:p w:rsidR="00EA4C6D" w:rsidRDefault="00EA4C6D" w:rsidP="00D76092">
      <w:pPr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</w:p>
    <w:p w:rsidR="00BA738B" w:rsidRPr="004A65FB" w:rsidRDefault="00BA738B" w:rsidP="00604891">
      <w:pPr>
        <w:jc w:val="center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  <w:lang w:val="en-US"/>
        </w:rPr>
      </w:pPr>
    </w:p>
    <w:p w:rsidR="00BC66AD" w:rsidRPr="00BC66AD" w:rsidRDefault="00BC66AD" w:rsidP="00BC66AD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BC66AD">
        <w:rPr>
          <w:rFonts w:ascii="Times New Roman" w:hAnsi="Times New Roman"/>
          <w:b/>
          <w:sz w:val="24"/>
          <w:szCs w:val="24"/>
        </w:rPr>
        <w:t>ΔΕΛΤΙΟ ΤΥΠΟΥ</w:t>
      </w:r>
    </w:p>
    <w:p w:rsidR="00BC66AD" w:rsidRDefault="00BC66AD" w:rsidP="00BC66AD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B4B7A" w:rsidRDefault="000B4B7A" w:rsidP="00BC66AD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C66AD" w:rsidRPr="00D87334" w:rsidRDefault="00BC66AD" w:rsidP="00BC66AD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C66AD" w:rsidRDefault="00BA738B" w:rsidP="00BC66AD">
      <w:pPr>
        <w:ind w:left="426" w:hanging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Αμαρούσιον, </w:t>
      </w:r>
      <w:r w:rsidR="00AC348A">
        <w:rPr>
          <w:rFonts w:ascii="Times New Roman" w:hAnsi="Times New Roman"/>
          <w:sz w:val="24"/>
          <w:szCs w:val="24"/>
        </w:rPr>
        <w:t>26.</w:t>
      </w:r>
      <w:r w:rsidR="00AC348A" w:rsidRPr="00EE2933">
        <w:rPr>
          <w:rFonts w:ascii="Times New Roman" w:hAnsi="Times New Roman"/>
          <w:sz w:val="24"/>
          <w:szCs w:val="24"/>
        </w:rPr>
        <w:t>10</w:t>
      </w:r>
      <w:r w:rsidR="00BC66AD">
        <w:rPr>
          <w:rFonts w:ascii="Times New Roman" w:hAnsi="Times New Roman"/>
          <w:sz w:val="24"/>
          <w:szCs w:val="24"/>
        </w:rPr>
        <w:t xml:space="preserve">.2023 </w:t>
      </w:r>
    </w:p>
    <w:p w:rsidR="00BC66AD" w:rsidRDefault="00BC66AD" w:rsidP="00BC66AD">
      <w:pPr>
        <w:ind w:left="426" w:hanging="426"/>
        <w:jc w:val="right"/>
        <w:rPr>
          <w:rFonts w:ascii="Times New Roman" w:hAnsi="Times New Roman"/>
          <w:sz w:val="24"/>
          <w:szCs w:val="24"/>
        </w:rPr>
      </w:pPr>
    </w:p>
    <w:p w:rsidR="000B4B7A" w:rsidRDefault="00B22150" w:rsidP="00D91641">
      <w:pPr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Στο πλαίσιο διάχυσης </w:t>
      </w:r>
      <w:r w:rsidR="00EE2933" w:rsidRPr="00EE2933">
        <w:rPr>
          <w:rFonts w:ascii="Times New Roman" w:hAnsi="Times New Roman"/>
          <w:sz w:val="24"/>
          <w:szCs w:val="24"/>
        </w:rPr>
        <w:t xml:space="preserve">της αποστολής και του επιστημονικού έργου του Εθνικού Οργανισμού Εξετάσεων (Ε.Ο.Ε.) δημοσιεύθηκε από το </w:t>
      </w:r>
      <w:r w:rsidR="00C12CAF">
        <w:rPr>
          <w:rFonts w:ascii="Times New Roman" w:hAnsi="Times New Roman"/>
          <w:sz w:val="24"/>
          <w:szCs w:val="24"/>
        </w:rPr>
        <w:t xml:space="preserve">Τμήμα Επιστημονικής Υποστήριξης </w:t>
      </w:r>
      <w:r w:rsidRPr="00D2321D">
        <w:rPr>
          <w:rStyle w:val="normaltextrun"/>
          <w:rFonts w:ascii="Times New Roman" w:hAnsi="Times New Roman"/>
          <w:sz w:val="24"/>
          <w:szCs w:val="24"/>
        </w:rPr>
        <w:t xml:space="preserve">άρθρο </w:t>
      </w:r>
      <w:r>
        <w:rPr>
          <w:rStyle w:val="normaltextrun"/>
          <w:rFonts w:ascii="Times New Roman" w:hAnsi="Times New Roman"/>
          <w:sz w:val="24"/>
          <w:szCs w:val="24"/>
        </w:rPr>
        <w:t xml:space="preserve">του Ε.Ο.Ε. στα Πρακτικά </w:t>
      </w:r>
      <w:r w:rsidR="00C12CAF">
        <w:rPr>
          <w:rStyle w:val="normaltextrun"/>
          <w:rFonts w:ascii="Times New Roman" w:hAnsi="Times New Roman"/>
          <w:sz w:val="24"/>
          <w:szCs w:val="24"/>
        </w:rPr>
        <w:t xml:space="preserve">της Διημερίδας «Σύνδεση σχολείου και πανεπιστημίου: Η φωνή των φοιτητών και των εκπαιδευτικών», η οποία πραγματοποιήθηκε από το Παιδαγωγικό Τμήμα Δημοτικής Εκπαίδευσης του Πανεπιστημίου Ιωαννίνων στις 27 &amp; 28 Μαΐου 2023 στα Ιωάννινα. </w:t>
      </w:r>
    </w:p>
    <w:p w:rsidR="00C7368E" w:rsidRDefault="00C7368E" w:rsidP="00D91641">
      <w:pPr>
        <w:jc w:val="both"/>
        <w:rPr>
          <w:rFonts w:ascii="Times New Roman" w:hAnsi="Times New Roman"/>
          <w:sz w:val="24"/>
          <w:szCs w:val="24"/>
        </w:rPr>
      </w:pPr>
    </w:p>
    <w:p w:rsidR="00612D18" w:rsidRPr="00612D18" w:rsidRDefault="00612D18" w:rsidP="00612D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2D18">
        <w:rPr>
          <w:rFonts w:ascii="Times New Roman" w:hAnsi="Times New Roman" w:cs="Times New Roman"/>
          <w:sz w:val="24"/>
          <w:szCs w:val="24"/>
        </w:rPr>
        <w:t xml:space="preserve">Δάσιος, Γ., Παπαμεντζελόπουλος, Κ., Γκότζος, Δ., Λαϊνά, Μ., Παπαγεωργίου, </w:t>
      </w:r>
      <w:r w:rsidRPr="00612D1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2D18">
        <w:rPr>
          <w:rFonts w:ascii="Times New Roman" w:hAnsi="Times New Roman" w:cs="Times New Roman"/>
          <w:sz w:val="24"/>
          <w:szCs w:val="24"/>
        </w:rPr>
        <w:t xml:space="preserve">. (2023). Σύνδεση δευτεροβάθμιας και τριτοβάθμιας εκπαίδευσης. Ο ρόλος του Εθνικού Οργανισμού Εξετάσεων (ΕΟΕ). Στο Α. Γαλάνη, Τ. </w:t>
      </w:r>
      <w:proofErr w:type="spellStart"/>
      <w:r w:rsidRPr="00612D18">
        <w:rPr>
          <w:rFonts w:ascii="Times New Roman" w:hAnsi="Times New Roman" w:cs="Times New Roman"/>
          <w:sz w:val="24"/>
          <w:szCs w:val="24"/>
        </w:rPr>
        <w:t>Γκάτσα</w:t>
      </w:r>
      <w:proofErr w:type="spellEnd"/>
      <w:r w:rsidRPr="00612D18">
        <w:rPr>
          <w:rFonts w:ascii="Times New Roman" w:hAnsi="Times New Roman" w:cs="Times New Roman"/>
          <w:sz w:val="24"/>
          <w:szCs w:val="24"/>
        </w:rPr>
        <w:t xml:space="preserve">, Ρ. Καραχάλιου, Μ. Λιακοπούλου, Ε. Νικολάου (Επιμ.), </w:t>
      </w:r>
      <w:r w:rsidRPr="00612D18">
        <w:rPr>
          <w:rFonts w:ascii="Times New Roman" w:hAnsi="Times New Roman" w:cs="Times New Roman"/>
          <w:i/>
          <w:sz w:val="24"/>
          <w:szCs w:val="24"/>
        </w:rPr>
        <w:t>Πρακτικά διημερίδας Σύνδεση σχολείου και πανεπιστημίου: Η φωνή των φοιτητών και των εκπαιδευτικών</w:t>
      </w:r>
      <w:r w:rsidRPr="00612D18">
        <w:rPr>
          <w:rFonts w:ascii="Times New Roman" w:hAnsi="Times New Roman" w:cs="Times New Roman"/>
          <w:sz w:val="24"/>
          <w:szCs w:val="24"/>
        </w:rPr>
        <w:t>. Ιωάννινα 27 &amp; 28 Μαΐου 2023 (σ. 61-73). Ιωάννινα: Παιδαγωγικό Τμήμα Δημοτικής Εκπαίδευσης του Πανεπιστημίου Ιωαννίνων.</w:t>
      </w:r>
      <w:r w:rsidRPr="00612D18">
        <w:rPr>
          <w:sz w:val="20"/>
          <w:szCs w:val="20"/>
        </w:rPr>
        <w:t xml:space="preserve"> </w:t>
      </w:r>
      <w:r w:rsidRPr="00612D18">
        <w:rPr>
          <w:rFonts w:ascii="Times New Roman" w:hAnsi="Times New Roman" w:cs="Times New Roman"/>
          <w:sz w:val="24"/>
          <w:szCs w:val="24"/>
        </w:rPr>
        <w:t xml:space="preserve">ISBN: 978-618-82063-1-1 </w:t>
      </w:r>
      <w:proofErr w:type="spellStart"/>
      <w:r w:rsidRPr="00612D18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612D18">
        <w:rPr>
          <w:rFonts w:ascii="Times New Roman" w:hAnsi="Times New Roman" w:cs="Times New Roman"/>
          <w:sz w:val="24"/>
          <w:szCs w:val="24"/>
        </w:rPr>
        <w:t xml:space="preserve">: 10.5281/zenodo.10033498 Διαθέσιμο και στο </w:t>
      </w:r>
      <w:hyperlink r:id="rId6" w:history="1">
        <w:r w:rsidRPr="00612D1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https://eoe.minedu.gov.gr/index.php/meletes-e-o-e/268-praktika-diimeridas-syndesi-sxoleiou-kai-panepistimiou-i-foni-ton-foititon-kai-ton-ekpaideftikon-ioannina-27-28-maiou-2023</w:t>
        </w:r>
      </w:hyperlink>
    </w:p>
    <w:p w:rsidR="00D2321D" w:rsidRPr="00D2321D" w:rsidRDefault="00D2321D" w:rsidP="00D2321D">
      <w:pPr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E858A0" w:rsidRDefault="00C12CAF" w:rsidP="00E858A0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Στόχευση</w:t>
      </w:r>
      <w:r w:rsidRPr="00C12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της Διημερίδας</w:t>
      </w:r>
      <w:r w:rsidRPr="00C12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αποτέλεσε η παρουσίαση ερευνητικών εργασιών πάνω σε σύγχρονα θέματα που αφορούν την εκπαίδευση, η ώσμωση τόσο μεταξύ των νέων ερευνητών όσο και μεταξύ ερευνητών και εκπαιδευτικών, η προβολή και η διάχυση καλών πρακτικών που υιοθετούν οι εν ενεργεία εκπαιδευτικοί, και κυρίως η δημιουργία μιας γέφυρας επικοινωνίας και συνεργασίας μεταξύ του Πανεπιστημίου και του Σχολείου.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4B7A" w:rsidRDefault="000B4B7A" w:rsidP="00D76092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CAF" w:rsidRDefault="00C12CAF" w:rsidP="00D76092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Στο πλαίσιο αυτό ο Ε.Ο.Ε. </w:t>
      </w:r>
      <w:r w:rsidR="00D76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παρουσίασε τις μελέτες του, οι οποίες </w:t>
      </w:r>
      <w:r w:rsidR="00D76092" w:rsidRPr="00D76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εμπίπτουν σε τρεις διακριτούς ερευνητικούς κύκλους, ήτοι: Εξεταστικά συστήματα στις χώρες της Ευρώπης, Ελληνικό εξεταστικό σύστημα και Ολιστική θεώρηση του συστήματος των </w:t>
      </w:r>
      <w:r w:rsidR="00D76092" w:rsidRPr="00D760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Πανελλαδικών Εξετάσεων. Οι έρευνες αυτές αποτελούν παραδείγματα σύνδεσης του σχολείου με την τριτοβάθμια εκπαίδευση</w:t>
      </w:r>
      <w:r w:rsidR="00D76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με </w:t>
      </w:r>
      <w:r w:rsidR="00911A57">
        <w:rPr>
          <w:rFonts w:ascii="Times New Roman" w:hAnsi="Times New Roman" w:cs="Times New Roman"/>
          <w:color w:val="000000" w:themeColor="text1"/>
          <w:sz w:val="24"/>
          <w:szCs w:val="24"/>
        </w:rPr>
        <w:t>βάση</w:t>
      </w:r>
      <w:r w:rsidR="00D87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τις εξετάσεις εισαγωγής</w:t>
      </w:r>
      <w:r w:rsidR="00D76092">
        <w:rPr>
          <w:rFonts w:ascii="Times New Roman" w:hAnsi="Times New Roman" w:cs="Times New Roman"/>
          <w:color w:val="000000" w:themeColor="text1"/>
          <w:sz w:val="24"/>
          <w:szCs w:val="24"/>
        </w:rPr>
        <w:t>. Επιπλέον έγινε</w:t>
      </w:r>
      <w:r w:rsidR="00D76092" w:rsidRPr="00D76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αναφορά στον μελλοντικό</w:t>
      </w:r>
      <w:r w:rsidR="00911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σχεδιασμό του Ε.Ο.Ε. με γνώμονα την ενημέρωση, τη συμβουλευτική,</w:t>
      </w:r>
      <w:r w:rsidR="00D76092" w:rsidRPr="00D760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τη </w:t>
      </w:r>
      <w:r w:rsidR="00D87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διασύνδεση και </w:t>
      </w:r>
      <w:r w:rsidR="00911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την </w:t>
      </w:r>
      <w:r w:rsidR="00D87334">
        <w:rPr>
          <w:rFonts w:ascii="Times New Roman" w:hAnsi="Times New Roman" w:cs="Times New Roman"/>
          <w:color w:val="000000" w:themeColor="text1"/>
          <w:sz w:val="24"/>
          <w:szCs w:val="24"/>
        </w:rPr>
        <w:t>ευελιξί</w:t>
      </w:r>
      <w:bookmarkStart w:id="0" w:name="_GoBack"/>
      <w:bookmarkEnd w:id="0"/>
      <w:r w:rsidR="00D87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α ανάμεσα στους εξής </w:t>
      </w:r>
      <w:r w:rsidR="00911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άξονες: </w:t>
      </w:r>
      <w:r w:rsidR="00D87334">
        <w:rPr>
          <w:rFonts w:ascii="Times New Roman" w:hAnsi="Times New Roman" w:cs="Times New Roman"/>
          <w:color w:val="000000" w:themeColor="text1"/>
          <w:sz w:val="24"/>
          <w:szCs w:val="24"/>
        </w:rPr>
        <w:t>σχολείο, εξετάσεις εισαγωγής, πανεπιστήμια, αγορά εργασίας.</w:t>
      </w:r>
    </w:p>
    <w:p w:rsidR="000B4B7A" w:rsidRDefault="000B4B7A" w:rsidP="00D76092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B7A" w:rsidRDefault="000B4B7A" w:rsidP="00D76092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B7A" w:rsidRPr="00E858A0" w:rsidRDefault="000B4B7A" w:rsidP="00D76092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45B" w:rsidRPr="00E2745B" w:rsidRDefault="000B4B7A" w:rsidP="000B4B7A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el-GR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145B9F8A">
            <wp:extent cx="2456815" cy="3474720"/>
            <wp:effectExtent l="0" t="0" r="63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47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4B7A" w:rsidRDefault="000B4B7A" w:rsidP="000E4463">
      <w:pPr>
        <w:jc w:val="center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</w:p>
    <w:p w:rsidR="000B4B7A" w:rsidRDefault="000B4B7A" w:rsidP="000E4463">
      <w:pPr>
        <w:jc w:val="center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</w:p>
    <w:p w:rsidR="00595C0B" w:rsidRDefault="000E4463" w:rsidP="000E4463">
      <w:pPr>
        <w:jc w:val="center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EC8BADF" wp14:editId="75B6089A">
            <wp:extent cx="316865" cy="237490"/>
            <wp:effectExtent l="0" t="0" r="698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5E5" w:rsidRPr="00CE7451" w:rsidRDefault="000945E5" w:rsidP="00CE74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45E5" w:rsidRPr="00CE74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D144A"/>
    <w:multiLevelType w:val="hybridMultilevel"/>
    <w:tmpl w:val="6EF2D3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574A3"/>
    <w:multiLevelType w:val="hybridMultilevel"/>
    <w:tmpl w:val="121621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B8"/>
    <w:rsid w:val="000514B4"/>
    <w:rsid w:val="000945E5"/>
    <w:rsid w:val="000B314E"/>
    <w:rsid w:val="000B4B7A"/>
    <w:rsid w:val="000E4463"/>
    <w:rsid w:val="000F2980"/>
    <w:rsid w:val="00185964"/>
    <w:rsid w:val="001A44B3"/>
    <w:rsid w:val="001D5FE0"/>
    <w:rsid w:val="002005C0"/>
    <w:rsid w:val="00222808"/>
    <w:rsid w:val="00307994"/>
    <w:rsid w:val="0039058E"/>
    <w:rsid w:val="004A65FB"/>
    <w:rsid w:val="00524724"/>
    <w:rsid w:val="00526F51"/>
    <w:rsid w:val="00595C0B"/>
    <w:rsid w:val="005C13B4"/>
    <w:rsid w:val="00604891"/>
    <w:rsid w:val="006125D6"/>
    <w:rsid w:val="00612D18"/>
    <w:rsid w:val="006606B3"/>
    <w:rsid w:val="00660A9E"/>
    <w:rsid w:val="006956E7"/>
    <w:rsid w:val="00731DA0"/>
    <w:rsid w:val="007872E2"/>
    <w:rsid w:val="007B3E3B"/>
    <w:rsid w:val="007E22B8"/>
    <w:rsid w:val="008370A0"/>
    <w:rsid w:val="00842778"/>
    <w:rsid w:val="008E3892"/>
    <w:rsid w:val="00911A57"/>
    <w:rsid w:val="00914981"/>
    <w:rsid w:val="00A07997"/>
    <w:rsid w:val="00AC348A"/>
    <w:rsid w:val="00B22150"/>
    <w:rsid w:val="00B8693D"/>
    <w:rsid w:val="00BA738B"/>
    <w:rsid w:val="00BC66AD"/>
    <w:rsid w:val="00C12CAF"/>
    <w:rsid w:val="00C40FC9"/>
    <w:rsid w:val="00C7368E"/>
    <w:rsid w:val="00C82B81"/>
    <w:rsid w:val="00CE7451"/>
    <w:rsid w:val="00D03934"/>
    <w:rsid w:val="00D2321D"/>
    <w:rsid w:val="00D52CE4"/>
    <w:rsid w:val="00D76092"/>
    <w:rsid w:val="00D87334"/>
    <w:rsid w:val="00D91641"/>
    <w:rsid w:val="00E2609A"/>
    <w:rsid w:val="00E2745B"/>
    <w:rsid w:val="00E858A0"/>
    <w:rsid w:val="00EA4C6D"/>
    <w:rsid w:val="00EE2933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C280"/>
  <w15:chartTrackingRefBased/>
  <w15:docId w15:val="{8D7E4A1D-A6F5-40D4-BAFC-90F0688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60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E7451"/>
  </w:style>
  <w:style w:type="character" w:styleId="a3">
    <w:name w:val="Strong"/>
    <w:basedOn w:val="a0"/>
    <w:uiPriority w:val="22"/>
    <w:qFormat/>
    <w:rsid w:val="00CE7451"/>
    <w:rPr>
      <w:b/>
      <w:bCs/>
    </w:rPr>
  </w:style>
  <w:style w:type="paragraph" w:styleId="Web">
    <w:name w:val="Normal (Web)"/>
    <w:basedOn w:val="a"/>
    <w:uiPriority w:val="99"/>
    <w:semiHidden/>
    <w:unhideWhenUsed/>
    <w:rsid w:val="0009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945E5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6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66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06B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Char0"/>
    <w:uiPriority w:val="99"/>
    <w:semiHidden/>
    <w:unhideWhenUsed/>
    <w:rsid w:val="00BC66AD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BC66AD"/>
    <w:rPr>
      <w:sz w:val="20"/>
      <w:szCs w:val="20"/>
    </w:rPr>
  </w:style>
  <w:style w:type="paragraph" w:styleId="a6">
    <w:name w:val="annotation text"/>
    <w:basedOn w:val="a"/>
    <w:link w:val="Char1"/>
    <w:uiPriority w:val="99"/>
    <w:unhideWhenUsed/>
    <w:rsid w:val="00E858A0"/>
    <w:pPr>
      <w:spacing w:after="0" w:line="240" w:lineRule="auto"/>
    </w:pPr>
    <w:rPr>
      <w:rFonts w:ascii="Arial" w:eastAsia="Arial" w:hAnsi="Arial" w:cs="Arial"/>
      <w:sz w:val="20"/>
      <w:szCs w:val="20"/>
      <w:lang w:eastAsia="el-GR"/>
    </w:rPr>
  </w:style>
  <w:style w:type="character" w:customStyle="1" w:styleId="Char1">
    <w:name w:val="Κείμενο σχολίου Char"/>
    <w:basedOn w:val="a0"/>
    <w:link w:val="a6"/>
    <w:uiPriority w:val="99"/>
    <w:rsid w:val="00E858A0"/>
    <w:rPr>
      <w:rFonts w:ascii="Arial" w:eastAsia="Arial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D91641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4A65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oe.minedu.gov.gr/index.php/meletes-e-o-e/268-praktika-diimeridas-syndesi-sxoleiou-kai-panepistimiou-i-foni-ton-foititon-kai-ton-ekpaideftikon-ioannina-27-28-maiou-202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333</Words>
  <Characters>2075</Characters>
  <Application>Microsoft Office Word</Application>
  <DocSecurity>0</DocSecurity>
  <Lines>30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Λαϊνά</dc:creator>
  <cp:keywords/>
  <dc:description/>
  <cp:lastModifiedBy>Κωνσταντίνος Παπαμεντζελόπουλος</cp:lastModifiedBy>
  <cp:revision>8</cp:revision>
  <dcterms:created xsi:type="dcterms:W3CDTF">2023-10-26T06:29:00Z</dcterms:created>
  <dcterms:modified xsi:type="dcterms:W3CDTF">2023-10-26T07:33:00Z</dcterms:modified>
</cp:coreProperties>
</file>